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82461" w:rsidR="000D7D13" w:rsidP="005964ED" w:rsidRDefault="00381111" w14:paraId="68F41629" w14:textId="77777777">
      <w:pPr>
        <w:jc w:val="center"/>
        <w:rPr>
          <w:b/>
          <w:sz w:val="24"/>
          <w:szCs w:val="24"/>
        </w:rPr>
      </w:pPr>
      <w:r w:rsidRPr="00182461">
        <w:rPr>
          <w:b/>
          <w:sz w:val="24"/>
          <w:szCs w:val="24"/>
        </w:rPr>
        <w:t>CONNECTICUT RIVER CONSERVANCY</w:t>
      </w:r>
    </w:p>
    <w:p w:rsidRPr="005964ED" w:rsidR="00381111" w:rsidP="00FD6FB0" w:rsidRDefault="00381111" w14:paraId="77030978" w14:textId="77777777">
      <w:pPr>
        <w:spacing w:after="0" w:line="240" w:lineRule="auto"/>
        <w:jc w:val="center"/>
        <w:rPr>
          <w:sz w:val="24"/>
          <w:szCs w:val="24"/>
        </w:rPr>
      </w:pPr>
      <w:r w:rsidRPr="005964ED">
        <w:rPr>
          <w:sz w:val="24"/>
          <w:szCs w:val="24"/>
        </w:rPr>
        <w:t>Board of Trustees Meeting</w:t>
      </w:r>
    </w:p>
    <w:p w:rsidR="00381111" w:rsidP="00FD6FB0" w:rsidRDefault="00E85D4F" w14:paraId="4A8F33FC" w14:textId="16098E5B">
      <w:pPr>
        <w:spacing w:after="0" w:line="240" w:lineRule="auto"/>
        <w:jc w:val="center"/>
        <w:rPr>
          <w:sz w:val="24"/>
          <w:szCs w:val="24"/>
        </w:rPr>
      </w:pPr>
      <w:r>
        <w:rPr>
          <w:sz w:val="24"/>
          <w:szCs w:val="24"/>
        </w:rPr>
        <w:t xml:space="preserve">September </w:t>
      </w:r>
      <w:r w:rsidR="003327E7">
        <w:rPr>
          <w:sz w:val="24"/>
          <w:szCs w:val="24"/>
        </w:rPr>
        <w:t>18</w:t>
      </w:r>
      <w:r w:rsidRPr="00E85D4F">
        <w:rPr>
          <w:sz w:val="24"/>
          <w:szCs w:val="24"/>
          <w:vertAlign w:val="superscript"/>
        </w:rPr>
        <w:t>th</w:t>
      </w:r>
      <w:r>
        <w:rPr>
          <w:sz w:val="24"/>
          <w:szCs w:val="24"/>
        </w:rPr>
        <w:t>,</w:t>
      </w:r>
      <w:r w:rsidR="00B72234">
        <w:rPr>
          <w:sz w:val="24"/>
          <w:szCs w:val="24"/>
        </w:rPr>
        <w:t xml:space="preserve"> 20</w:t>
      </w:r>
      <w:r w:rsidR="003327E7">
        <w:rPr>
          <w:sz w:val="24"/>
          <w:szCs w:val="24"/>
        </w:rPr>
        <w:t>20</w:t>
      </w:r>
    </w:p>
    <w:p w:rsidRPr="005964ED" w:rsidR="00FA17E3" w:rsidP="00FD6FB0" w:rsidRDefault="00451B1B" w14:paraId="72CA19E5" w14:textId="590D3068">
      <w:pPr>
        <w:spacing w:after="0" w:line="240" w:lineRule="auto"/>
        <w:jc w:val="center"/>
        <w:rPr>
          <w:sz w:val="24"/>
          <w:szCs w:val="24"/>
        </w:rPr>
      </w:pPr>
      <w:r w:rsidRPr="1784C22B" w:rsidR="00451B1B">
        <w:rPr>
          <w:sz w:val="24"/>
          <w:szCs w:val="24"/>
        </w:rPr>
        <w:t>1</w:t>
      </w:r>
      <w:r w:rsidRPr="1784C22B" w:rsidR="5AC76207">
        <w:rPr>
          <w:sz w:val="24"/>
          <w:szCs w:val="24"/>
        </w:rPr>
        <w:t>2:30 p</w:t>
      </w:r>
      <w:r w:rsidRPr="1784C22B" w:rsidR="00451B1B">
        <w:rPr>
          <w:sz w:val="24"/>
          <w:szCs w:val="24"/>
        </w:rPr>
        <w:t>m – 2:30pm</w:t>
      </w:r>
    </w:p>
    <w:p w:rsidR="00381111" w:rsidP="00FD6FB0" w:rsidRDefault="003327E7" w14:paraId="79C34D0F" w14:textId="36FE5BB8">
      <w:pPr>
        <w:spacing w:after="0" w:line="240" w:lineRule="auto"/>
        <w:jc w:val="center"/>
        <w:rPr>
          <w:sz w:val="24"/>
          <w:szCs w:val="24"/>
        </w:rPr>
      </w:pPr>
      <w:r>
        <w:rPr>
          <w:sz w:val="24"/>
          <w:szCs w:val="24"/>
        </w:rPr>
        <w:t>Zoom Video Conference</w:t>
      </w:r>
    </w:p>
    <w:p w:rsidRPr="005964ED" w:rsidR="003327E7" w:rsidP="00FD6FB0" w:rsidRDefault="003327E7" w14:paraId="571167FA" w14:textId="49727B51">
      <w:pPr>
        <w:spacing w:after="0" w:line="240" w:lineRule="auto"/>
        <w:jc w:val="center"/>
        <w:rPr>
          <w:sz w:val="24"/>
          <w:szCs w:val="24"/>
        </w:rPr>
      </w:pPr>
      <w:r>
        <w:rPr>
          <w:sz w:val="24"/>
          <w:szCs w:val="24"/>
        </w:rPr>
        <w:t>Room 555.222.1199</w:t>
      </w:r>
    </w:p>
    <w:p w:rsidR="00381111" w:rsidP="00FD6FB0" w:rsidRDefault="00381111" w14:paraId="54702CE3" w14:textId="77777777">
      <w:pPr>
        <w:spacing w:after="0" w:line="240" w:lineRule="auto"/>
      </w:pPr>
    </w:p>
    <w:p w:rsidRPr="009D6E7C" w:rsidR="00381111" w:rsidRDefault="0091325E" w14:paraId="6E76E4CB" w14:textId="77777777">
      <w:pPr>
        <w:rPr>
          <w:b/>
        </w:rPr>
      </w:pPr>
      <w:r w:rsidRPr="009D6E7C">
        <w:rPr>
          <w:b/>
        </w:rPr>
        <w:t>ATTENDEES</w:t>
      </w:r>
    </w:p>
    <w:p w:rsidR="00381111" w:rsidRDefault="00381111" w14:paraId="623421E7" w14:textId="25C74C41">
      <w:r>
        <w:t>Trustees</w:t>
      </w:r>
      <w:r w:rsidR="00500103">
        <w:t>:</w:t>
      </w:r>
      <w:r w:rsidR="00B72234">
        <w:t xml:space="preserve"> </w:t>
      </w:r>
      <w:r w:rsidR="003327E7">
        <w:t xml:space="preserve">Kate Putnam, Bob Sproull, Liz Austin, </w:t>
      </w:r>
      <w:r w:rsidR="00205C2D">
        <w:t xml:space="preserve">Damon DePaolo, </w:t>
      </w:r>
      <w:r w:rsidRPr="00B935C4" w:rsidR="00205C2D">
        <w:t>Neftali Duran</w:t>
      </w:r>
      <w:r w:rsidR="00205C2D">
        <w:t xml:space="preserve">, </w:t>
      </w:r>
      <w:r w:rsidRPr="00893679" w:rsidR="00205C2D">
        <w:t>Tim Keeney</w:t>
      </w:r>
      <w:r w:rsidR="00205C2D">
        <w:t>,</w:t>
      </w:r>
      <w:r w:rsidR="006F6851">
        <w:t xml:space="preserve"> Melissa Ocana, Ron Poltak, </w:t>
      </w:r>
      <w:r w:rsidRPr="00B935C4" w:rsidR="00F21939">
        <w:t>Amy Tran</w:t>
      </w:r>
      <w:r w:rsidR="00244C1B">
        <w:t>,</w:t>
      </w:r>
      <w:r w:rsidRPr="00244C1B" w:rsidR="00244C1B">
        <w:t xml:space="preserve"> </w:t>
      </w:r>
      <w:r w:rsidR="00244C1B">
        <w:t>Annette Spaulding</w:t>
      </w:r>
      <w:r w:rsidR="00C576ED">
        <w:t>,</w:t>
      </w:r>
      <w:r w:rsidRPr="00C576ED" w:rsidR="00C576ED">
        <w:t xml:space="preserve"> </w:t>
      </w:r>
      <w:r w:rsidRPr="00DB6500" w:rsidR="00C576ED">
        <w:t>Lora Wondolowski</w:t>
      </w:r>
      <w:r w:rsidR="00C576ED">
        <w:t>,</w:t>
      </w:r>
      <w:r w:rsidRPr="00C576ED" w:rsidR="00C576ED">
        <w:t xml:space="preserve"> </w:t>
      </w:r>
      <w:r w:rsidR="00C576ED">
        <w:t>Tom Ciardelli</w:t>
      </w:r>
      <w:r w:rsidR="00282E3E">
        <w:t>,</w:t>
      </w:r>
      <w:r w:rsidRPr="00282E3E" w:rsidR="00282E3E">
        <w:t xml:space="preserve"> </w:t>
      </w:r>
      <w:r w:rsidR="00282E3E">
        <w:t>Alison Brinkmann, Payton Shubrick</w:t>
      </w:r>
      <w:r w:rsidR="00642D31">
        <w:t>, John Sinton (honorary).</w:t>
      </w:r>
    </w:p>
    <w:p w:rsidR="00FA17E3" w:rsidP="00FA17E3" w:rsidRDefault="00500103" w14:paraId="050572F6" w14:textId="303A2123">
      <w:r>
        <w:t>Absent:</w:t>
      </w:r>
      <w:r w:rsidR="0015048C">
        <w:t xml:space="preserve"> </w:t>
      </w:r>
      <w:r w:rsidRPr="0015048C" w:rsidR="0015048C">
        <w:t>David Hewitt</w:t>
      </w:r>
      <w:r w:rsidR="00ED6257">
        <w:t>, Bob Moore.</w:t>
      </w:r>
    </w:p>
    <w:p w:rsidR="005F5355" w:rsidP="00880AA6" w:rsidRDefault="00D65FCF" w14:paraId="2E1B3599" w14:textId="14AE204A">
      <w:r>
        <w:t xml:space="preserve">Staff: Andy Fisk, Phil Girton, Corey Kurtz, Aliki Fornier, </w:t>
      </w:r>
      <w:r w:rsidR="00B72234">
        <w:t>Brett Morrison, Angela Chaffee,</w:t>
      </w:r>
      <w:r w:rsidR="00156FFE">
        <w:t xml:space="preserve"> Sarah Rippere.</w:t>
      </w:r>
    </w:p>
    <w:p w:rsidRPr="00880AA6" w:rsidR="005F5355" w:rsidP="00880AA6" w:rsidRDefault="005F5355" w14:paraId="64E407F8" w14:textId="453A5B47">
      <w:r>
        <w:t xml:space="preserve">Meeting </w:t>
      </w:r>
      <w:r w:rsidR="00331DC6">
        <w:t xml:space="preserve">begun </w:t>
      </w:r>
      <w:r>
        <w:t xml:space="preserve">at </w:t>
      </w:r>
      <w:r w:rsidR="00D87357">
        <w:t>12:33</w:t>
      </w:r>
      <w:r>
        <w:t>am</w:t>
      </w:r>
    </w:p>
    <w:p w:rsidR="00880AA6" w:rsidP="00760229" w:rsidRDefault="003208DA" w14:paraId="5E7485D1" w14:textId="26F3A9DC">
      <w:pPr>
        <w:pStyle w:val="ListParagraph"/>
        <w:numPr>
          <w:ilvl w:val="0"/>
          <w:numId w:val="5"/>
        </w:numPr>
        <w:rPr>
          <w:b/>
        </w:rPr>
      </w:pPr>
      <w:r w:rsidRPr="00760229">
        <w:rPr>
          <w:b/>
        </w:rPr>
        <w:t>WELCOME &amp; INTRODUCTIONS</w:t>
      </w:r>
    </w:p>
    <w:p w:rsidR="007074C0" w:rsidP="007074C0" w:rsidRDefault="00D87357" w14:paraId="77695292" w14:textId="217A899B">
      <w:pPr>
        <w:ind w:left="720"/>
        <w:rPr>
          <w:bCs/>
        </w:rPr>
      </w:pPr>
      <w:r w:rsidRPr="00A21884">
        <w:rPr>
          <w:bCs/>
        </w:rPr>
        <w:t>Bob Spro</w:t>
      </w:r>
      <w:r w:rsidRPr="00A21884" w:rsidR="00A21884">
        <w:rPr>
          <w:bCs/>
        </w:rPr>
        <w:t>u</w:t>
      </w:r>
      <w:r w:rsidRPr="00A21884">
        <w:rPr>
          <w:bCs/>
        </w:rPr>
        <w:t xml:space="preserve">ll, Vice Chair, convened the meeting. </w:t>
      </w:r>
      <w:r w:rsidR="007074C0">
        <w:rPr>
          <w:bCs/>
        </w:rPr>
        <w:t xml:space="preserve">Board Chair Melody </w:t>
      </w:r>
      <w:proofErr w:type="spellStart"/>
      <w:r w:rsidR="007074C0">
        <w:rPr>
          <w:bCs/>
        </w:rPr>
        <w:t>Foti’s</w:t>
      </w:r>
      <w:proofErr w:type="spellEnd"/>
      <w:r w:rsidR="007074C0">
        <w:rPr>
          <w:bCs/>
        </w:rPr>
        <w:t xml:space="preserve"> resignation was officially announced. </w:t>
      </w:r>
      <w:r w:rsidR="00C854B8">
        <w:rPr>
          <w:bCs/>
        </w:rPr>
        <w:t>More discussion on this matter will follow during the executive session.</w:t>
      </w:r>
    </w:p>
    <w:p w:rsidR="00613ECF" w:rsidP="00613ECF" w:rsidRDefault="00E86D56" w14:paraId="1A69E64F" w14:textId="7CC5D0F4">
      <w:pPr>
        <w:pStyle w:val="ListParagraph"/>
        <w:numPr>
          <w:ilvl w:val="0"/>
          <w:numId w:val="5"/>
        </w:numPr>
        <w:rPr>
          <w:b/>
        </w:rPr>
      </w:pPr>
      <w:r w:rsidRPr="007074C0">
        <w:rPr>
          <w:b/>
        </w:rPr>
        <w:t>CONSENT CALENDAR</w:t>
      </w:r>
    </w:p>
    <w:p w:rsidRPr="00613ECF" w:rsidR="00613ECF" w:rsidP="00613ECF" w:rsidRDefault="00613ECF" w14:paraId="4BEE214B" w14:textId="77777777">
      <w:pPr>
        <w:pStyle w:val="ListParagraph"/>
        <w:rPr>
          <w:b/>
        </w:rPr>
      </w:pPr>
    </w:p>
    <w:p w:rsidR="00134299" w:rsidP="004306A1" w:rsidRDefault="003208DA" w14:paraId="45F1D376" w14:textId="4B0A900D">
      <w:pPr>
        <w:pStyle w:val="ListParagraph"/>
        <w:contextualSpacing w:val="0"/>
      </w:pPr>
      <w:r w:rsidRPr="00182461">
        <w:rPr>
          <w:u w:val="single"/>
        </w:rPr>
        <w:t>MOTION:</w:t>
      </w:r>
      <w:r w:rsidRPr="009D6E7C">
        <w:t xml:space="preserve"> </w:t>
      </w:r>
      <w:r>
        <w:t>To accept the items as sub</w:t>
      </w:r>
      <w:r w:rsidR="00760229">
        <w:t xml:space="preserve">mitted. </w:t>
      </w:r>
      <w:r w:rsidR="008D15A7">
        <w:t>Austin/Keeney</w:t>
      </w:r>
      <w:r>
        <w:t xml:space="preserve"> on the motion; unanimous.</w:t>
      </w:r>
    </w:p>
    <w:p w:rsidR="006B64F1" w:rsidP="006B64F1" w:rsidRDefault="00DB6500" w14:paraId="2E3050D7" w14:textId="5F8B4846">
      <w:pPr>
        <w:pStyle w:val="ListParagraph"/>
        <w:contextualSpacing w:val="0"/>
      </w:pPr>
      <w:r w:rsidR="00DB6500">
        <w:rPr/>
        <w:t xml:space="preserve">Andy </w:t>
      </w:r>
      <w:r w:rsidR="43941F20">
        <w:rPr/>
        <w:t xml:space="preserve">noted that a $350,000 cash offer with no contingencies is expected shortly for the </w:t>
      </w:r>
      <w:r w:rsidR="00DB6500">
        <w:rPr/>
        <w:t xml:space="preserve">Spaulding Pond </w:t>
      </w:r>
      <w:r w:rsidR="00FB762A">
        <w:rPr/>
        <w:t>property.</w:t>
      </w:r>
    </w:p>
    <w:p w:rsidR="00AA6682" w:rsidP="00FB762A" w:rsidRDefault="003208DA" w14:paraId="5A2E0661" w14:textId="316C98D7">
      <w:pPr>
        <w:pStyle w:val="ListParagraph"/>
        <w:numPr>
          <w:ilvl w:val="0"/>
          <w:numId w:val="5"/>
        </w:numPr>
        <w:contextualSpacing w:val="0"/>
        <w:rPr>
          <w:b/>
        </w:rPr>
      </w:pPr>
      <w:r>
        <w:rPr>
          <w:b/>
        </w:rPr>
        <w:t xml:space="preserve">Finance </w:t>
      </w:r>
      <w:r w:rsidR="00E85D4F">
        <w:rPr>
          <w:b/>
        </w:rPr>
        <w:t xml:space="preserve">and Development </w:t>
      </w:r>
      <w:r>
        <w:rPr>
          <w:b/>
        </w:rPr>
        <w:t>Report</w:t>
      </w:r>
    </w:p>
    <w:p w:rsidR="00DB6500" w:rsidP="00DB6500" w:rsidRDefault="00393AF3" w14:paraId="3D3B7873" w14:textId="2FB13138">
      <w:pPr>
        <w:pStyle w:val="ListParagraph"/>
        <w:contextualSpacing w:val="0"/>
        <w:rPr>
          <w:bCs/>
        </w:rPr>
      </w:pPr>
      <w:r>
        <w:rPr>
          <w:bCs/>
        </w:rPr>
        <w:t xml:space="preserve">Andy and Kate presented </w:t>
      </w:r>
      <w:r w:rsidR="00BF0275">
        <w:rPr>
          <w:bCs/>
        </w:rPr>
        <w:t xml:space="preserve">to </w:t>
      </w:r>
      <w:r>
        <w:rPr>
          <w:bCs/>
        </w:rPr>
        <w:t xml:space="preserve">the board </w:t>
      </w:r>
      <w:r w:rsidR="00BF0275">
        <w:rPr>
          <w:bCs/>
        </w:rPr>
        <w:t>the finance report</w:t>
      </w:r>
    </w:p>
    <w:p w:rsidR="005E6F06" w:rsidP="00F33203" w:rsidRDefault="00BE6332" w14:paraId="05D3FF56" w14:textId="77777777">
      <w:pPr>
        <w:pStyle w:val="ListParagraph"/>
        <w:contextualSpacing w:val="0"/>
        <w:rPr>
          <w:bCs/>
        </w:rPr>
      </w:pPr>
      <w:r>
        <w:rPr>
          <w:bCs/>
        </w:rPr>
        <w:t xml:space="preserve">Kate started </w:t>
      </w:r>
      <w:r w:rsidR="00E80C10">
        <w:rPr>
          <w:bCs/>
        </w:rPr>
        <w:t>off</w:t>
      </w:r>
      <w:r w:rsidR="005E0642">
        <w:rPr>
          <w:bCs/>
        </w:rPr>
        <w:t xml:space="preserve"> by explaining how grants are managed within the organization</w:t>
      </w:r>
      <w:r w:rsidR="00E80C10">
        <w:rPr>
          <w:bCs/>
        </w:rPr>
        <w:t xml:space="preserve">; the timeline of </w:t>
      </w:r>
      <w:r w:rsidR="005E0642">
        <w:rPr>
          <w:bCs/>
        </w:rPr>
        <w:t xml:space="preserve">when we are </w:t>
      </w:r>
      <w:r w:rsidR="001B4ECB">
        <w:rPr>
          <w:bCs/>
        </w:rPr>
        <w:t>told we received a grant</w:t>
      </w:r>
      <w:r w:rsidR="00054E7F">
        <w:rPr>
          <w:bCs/>
        </w:rPr>
        <w:t>, and when the cash actually comes in. Th</w:t>
      </w:r>
      <w:r w:rsidR="00E80C10">
        <w:rPr>
          <w:bCs/>
        </w:rPr>
        <w:t xml:space="preserve">is </w:t>
      </w:r>
      <w:r w:rsidR="00054E7F">
        <w:rPr>
          <w:bCs/>
        </w:rPr>
        <w:t xml:space="preserve">timeline may affect the finance </w:t>
      </w:r>
      <w:r w:rsidR="00580CB4">
        <w:rPr>
          <w:bCs/>
        </w:rPr>
        <w:t xml:space="preserve">report </w:t>
      </w:r>
      <w:r w:rsidR="001B4ECB">
        <w:rPr>
          <w:bCs/>
        </w:rPr>
        <w:t>and acknowledgements</w:t>
      </w:r>
      <w:r w:rsidR="00E80C10">
        <w:rPr>
          <w:bCs/>
        </w:rPr>
        <w:t xml:space="preserve">. </w:t>
      </w:r>
    </w:p>
    <w:p w:rsidRPr="00043892" w:rsidR="00B56153" w:rsidP="00043892" w:rsidRDefault="005E6F06" w14:paraId="7C1B6989" w14:textId="12349C79">
      <w:pPr>
        <w:pStyle w:val="ListParagraph"/>
        <w:contextualSpacing w:val="0"/>
      </w:pPr>
      <w:r w:rsidR="005E6F06">
        <w:rPr/>
        <w:t xml:space="preserve">Andy presented the </w:t>
      </w:r>
      <w:r w:rsidR="00AD70BA">
        <w:rPr/>
        <w:t xml:space="preserve">fiscal year </w:t>
      </w:r>
      <w:r w:rsidR="00F33203">
        <w:rPr/>
        <w:t xml:space="preserve">19-20 </w:t>
      </w:r>
      <w:r w:rsidR="00E331F5">
        <w:rPr/>
        <w:t>performance report. He recapped on the board conversation</w:t>
      </w:r>
      <w:r w:rsidR="005A61AF">
        <w:rPr/>
        <w:t>s and predictions from</w:t>
      </w:r>
      <w:r w:rsidR="00E331F5">
        <w:rPr/>
        <w:t xml:space="preserve"> </w:t>
      </w:r>
      <w:r w:rsidR="00626E22">
        <w:rPr/>
        <w:t>March and</w:t>
      </w:r>
      <w:r w:rsidR="00594694">
        <w:rPr/>
        <w:t xml:space="preserve"> explained how we ended up doing </w:t>
      </w:r>
      <w:r w:rsidR="009B6868">
        <w:rPr/>
        <w:t xml:space="preserve">in the last fiscal year. </w:t>
      </w:r>
      <w:r w:rsidR="004362ED">
        <w:rPr/>
        <w:t>He covered the budget versus actual report</w:t>
      </w:r>
      <w:r w:rsidR="00AD70BA">
        <w:rPr/>
        <w:t>, pointed out areas where we exceeded our expectations in revenue and spending</w:t>
      </w:r>
      <w:r w:rsidR="004362ED">
        <w:rPr/>
        <w:t xml:space="preserve">, and </w:t>
      </w:r>
      <w:r w:rsidR="00BC78FC">
        <w:rPr/>
        <w:t>commented</w:t>
      </w:r>
      <w:r w:rsidR="00626E22">
        <w:rPr/>
        <w:t xml:space="preserve"> on how we managed cost centers to reduce expenses. </w:t>
      </w:r>
      <w:r w:rsidR="3613EEC2">
        <w:rPr/>
        <w:t>He noted that despite the uncertainty of the pandemic, CRC finished the last fiscal year ahead of budget without factoring in either the recent bequests or the PPP loan which will translate to a grant before the end of December.</w:t>
      </w:r>
    </w:p>
    <w:p w:rsidRPr="00043892" w:rsidR="00B56153" w:rsidP="00043892" w:rsidRDefault="005E6F06" w14:paraId="47F4D7B5" w14:textId="7E821B6D">
      <w:pPr>
        <w:pStyle w:val="ListParagraph"/>
        <w:contextualSpacing w:val="0"/>
      </w:pPr>
      <w:r w:rsidR="00AD70BA">
        <w:rPr/>
        <w:t xml:space="preserve">Andy then presented to fiscal year to date report. </w:t>
      </w:r>
      <w:r w:rsidR="0030717B">
        <w:rPr/>
        <w:t>He pointed out the</w:t>
      </w:r>
      <w:r w:rsidR="00B56153">
        <w:rPr/>
        <w:t xml:space="preserve"> </w:t>
      </w:r>
      <w:r w:rsidR="0030717B">
        <w:rPr/>
        <w:t>n</w:t>
      </w:r>
      <w:r w:rsidR="00B56153">
        <w:rPr/>
        <w:t xml:space="preserve">ew cash </w:t>
      </w:r>
      <w:r w:rsidR="0087557E">
        <w:rPr/>
        <w:t>reserve goal</w:t>
      </w:r>
      <w:r w:rsidR="00FA2DB4">
        <w:rPr/>
        <w:t xml:space="preserve"> of </w:t>
      </w:r>
      <w:r w:rsidR="00AA5BA8">
        <w:rPr/>
        <w:t>$</w:t>
      </w:r>
      <w:r w:rsidR="00FA2DB4">
        <w:rPr/>
        <w:t>430</w:t>
      </w:r>
      <w:r w:rsidR="00AA5BA8">
        <w:rPr/>
        <w:t>,000</w:t>
      </w:r>
      <w:r w:rsidR="0087557E">
        <w:rPr/>
        <w:t>; 4 months of sustaining the org to cover necessary expenses</w:t>
      </w:r>
      <w:r w:rsidR="0030717B">
        <w:rPr/>
        <w:t>, that the board had approved in the last board meeting</w:t>
      </w:r>
      <w:r w:rsidR="0087557E">
        <w:rPr/>
        <w:t xml:space="preserve">. </w:t>
      </w:r>
      <w:r w:rsidR="00AA5BA8">
        <w:rPr/>
        <w:t xml:space="preserve">Has of now, we have $152,000 of that </w:t>
      </w:r>
      <w:r w:rsidR="00AA5BA8">
        <w:rPr/>
        <w:t>amount from last fiscal year</w:t>
      </w:r>
      <w:r w:rsidR="00176C03">
        <w:rPr/>
        <w:t xml:space="preserve">, finance and executive committees haven’t </w:t>
      </w:r>
      <w:r w:rsidR="006E024B">
        <w:rPr/>
        <w:t>decided</w:t>
      </w:r>
      <w:r w:rsidR="00176C03">
        <w:rPr/>
        <w:t xml:space="preserve"> yet on where the rest will be pulled from. </w:t>
      </w:r>
      <w:r w:rsidR="009B1480">
        <w:rPr/>
        <w:t>He explained that we no longer use grant money in the back to manage cash flow, like we used to</w:t>
      </w:r>
      <w:r w:rsidR="001A2CD0">
        <w:rPr/>
        <w:t>.</w:t>
      </w:r>
      <w:r w:rsidR="009B1480">
        <w:rPr/>
        <w:t xml:space="preserve"> </w:t>
      </w:r>
      <w:r w:rsidR="001A2CD0">
        <w:rPr/>
        <w:t>I</w:t>
      </w:r>
      <w:r w:rsidR="00A72D51">
        <w:rPr/>
        <w:t xml:space="preserve">nstead, we have </w:t>
      </w:r>
      <w:r w:rsidR="001A2CD0">
        <w:rPr/>
        <w:t>$</w:t>
      </w:r>
      <w:r w:rsidR="00A72D51">
        <w:rPr/>
        <w:t>250</w:t>
      </w:r>
      <w:r w:rsidR="001A2CD0">
        <w:rPr/>
        <w:t>,</w:t>
      </w:r>
      <w:r w:rsidR="00A72D51">
        <w:rPr/>
        <w:t>000</w:t>
      </w:r>
      <w:r w:rsidR="001A2CD0">
        <w:rPr/>
        <w:t xml:space="preserve"> set aside from Astrid’s bequest</w:t>
      </w:r>
      <w:r w:rsidR="00020210">
        <w:rPr/>
        <w:t>, that is regularly maintained</w:t>
      </w:r>
      <w:r w:rsidR="006E024B">
        <w:rPr/>
        <w:t xml:space="preserve"> to keep at that amount</w:t>
      </w:r>
      <w:r w:rsidR="001A2CD0">
        <w:rPr/>
        <w:t xml:space="preserve">. </w:t>
      </w:r>
      <w:r w:rsidR="0087557E">
        <w:rPr/>
        <w:t xml:space="preserve">We </w:t>
      </w:r>
      <w:r w:rsidR="00A72D51">
        <w:rPr/>
        <w:t xml:space="preserve">do </w:t>
      </w:r>
      <w:r w:rsidR="0087557E">
        <w:rPr/>
        <w:t xml:space="preserve">still have a line of credit at the </w:t>
      </w:r>
      <w:r w:rsidR="003914F5">
        <w:rPr/>
        <w:t>Greenfield Savings Ba</w:t>
      </w:r>
      <w:r w:rsidR="009277DD">
        <w:rPr/>
        <w:t>nk</w:t>
      </w:r>
      <w:r w:rsidR="00171257">
        <w:rPr/>
        <w:t xml:space="preserve"> for backup</w:t>
      </w:r>
      <w:r w:rsidR="00020210">
        <w:rPr/>
        <w:t xml:space="preserve">, that isn’t being used for cashflow anymore. </w:t>
      </w:r>
      <w:r w:rsidR="008F60F5">
        <w:rPr/>
        <w:t xml:space="preserve">So </w:t>
      </w:r>
      <w:r w:rsidR="006E024B">
        <w:rPr/>
        <w:t>far,</w:t>
      </w:r>
      <w:r w:rsidR="008F60F5">
        <w:rPr/>
        <w:t xml:space="preserve"> we haven’t received a lot of grants, as expected as it is still early in the fiscal year. </w:t>
      </w:r>
    </w:p>
    <w:p w:rsidRPr="0081683D" w:rsidR="00704317" w:rsidP="0081683D" w:rsidRDefault="009277DD" w14:paraId="25010630" w14:textId="505B64B0">
      <w:pPr>
        <w:pStyle w:val="ListParagraph"/>
        <w:contextualSpacing w:val="0"/>
      </w:pPr>
      <w:r w:rsidR="009277DD">
        <w:rPr/>
        <w:t xml:space="preserve">Corey gave the board a </w:t>
      </w:r>
      <w:r w:rsidR="000F7E47">
        <w:rPr/>
        <w:t xml:space="preserve">giving report for </w:t>
      </w:r>
      <w:r w:rsidR="00E02856">
        <w:rPr/>
        <w:t xml:space="preserve">fiscal year </w:t>
      </w:r>
      <w:r w:rsidR="000F7E47">
        <w:rPr/>
        <w:t xml:space="preserve">19-20. </w:t>
      </w:r>
      <w:r w:rsidR="007E5C83">
        <w:rPr/>
        <w:t>Corey started by explaining how despite the e</w:t>
      </w:r>
      <w:r w:rsidR="000F7E47">
        <w:rPr/>
        <w:t xml:space="preserve">conomic </w:t>
      </w:r>
      <w:r w:rsidR="00434D43">
        <w:rPr/>
        <w:t>uncertainty</w:t>
      </w:r>
      <w:r w:rsidR="000F7E47">
        <w:rPr/>
        <w:t xml:space="preserve"> due to the pandemic, we exceeded our</w:t>
      </w:r>
      <w:r w:rsidR="79E6714F">
        <w:rPr/>
        <w:t xml:space="preserve"> contributed support</w:t>
      </w:r>
      <w:r w:rsidR="000F7E47">
        <w:rPr/>
        <w:t xml:space="preserve"> budget by </w:t>
      </w:r>
      <w:r w:rsidR="00F03B85">
        <w:rPr/>
        <w:t>over</w:t>
      </w:r>
      <w:r w:rsidR="000F7E47">
        <w:rPr/>
        <w:t xml:space="preserve"> $1</w:t>
      </w:r>
      <w:r w:rsidR="007E5C83">
        <w:rPr/>
        <w:t>7,</w:t>
      </w:r>
      <w:r w:rsidR="000F7E47">
        <w:rPr/>
        <w:t>000</w:t>
      </w:r>
      <w:r w:rsidR="007E5C83">
        <w:rPr/>
        <w:t>, w</w:t>
      </w:r>
      <w:r w:rsidR="00D708E7">
        <w:rPr/>
        <w:t xml:space="preserve">ith the help of board members, social media </w:t>
      </w:r>
      <w:r w:rsidR="00434D43">
        <w:rPr/>
        <w:t>ambassadors</w:t>
      </w:r>
      <w:r w:rsidR="00D708E7">
        <w:rPr/>
        <w:t xml:space="preserve"> and staff. </w:t>
      </w:r>
      <w:r w:rsidR="005D2290">
        <w:rPr/>
        <w:t>Three donors also approach</w:t>
      </w:r>
      <w:r w:rsidR="3785DD96">
        <w:rPr/>
        <w:t>ed</w:t>
      </w:r>
      <w:r w:rsidR="005D2290">
        <w:rPr/>
        <w:t xml:space="preserve"> the organization</w:t>
      </w:r>
      <w:r w:rsidR="00800473">
        <w:rPr/>
        <w:t xml:space="preserve"> </w:t>
      </w:r>
      <w:r w:rsidR="005D2290">
        <w:rPr/>
        <w:t>with match challenges</w:t>
      </w:r>
      <w:r w:rsidR="00800473">
        <w:rPr/>
        <w:t>,</w:t>
      </w:r>
      <w:r w:rsidR="005D2290">
        <w:rPr/>
        <w:t xml:space="preserve"> which made a big difference. </w:t>
      </w:r>
      <w:r w:rsidR="0061446D">
        <w:rPr/>
        <w:t xml:space="preserve"> Corey also mentioned the development committee and staff are working on m</w:t>
      </w:r>
      <w:r w:rsidR="00A4735E">
        <w:rPr/>
        <w:t>embership growth strategic plan</w:t>
      </w:r>
      <w:r w:rsidR="0061446D">
        <w:rPr/>
        <w:t xml:space="preserve">. </w:t>
      </w:r>
      <w:r w:rsidR="003970E5">
        <w:rPr/>
        <w:t>She also talked about</w:t>
      </w:r>
      <w:r w:rsidR="008C6904">
        <w:rPr/>
        <w:t xml:space="preserve"> </w:t>
      </w:r>
      <w:r w:rsidR="00F2300D">
        <w:rPr/>
        <w:t xml:space="preserve">the challenges we face with the economic crisis, </w:t>
      </w:r>
      <w:r w:rsidR="00730E96">
        <w:rPr/>
        <w:t xml:space="preserve">spoke about our </w:t>
      </w:r>
      <w:r w:rsidR="00D11292">
        <w:rPr/>
        <w:t>donor</w:t>
      </w:r>
      <w:r w:rsidR="00730E96">
        <w:rPr/>
        <w:t xml:space="preserve"> loyalty, </w:t>
      </w:r>
      <w:r w:rsidR="00547420">
        <w:rPr/>
        <w:t xml:space="preserve">and </w:t>
      </w:r>
      <w:r w:rsidR="0081683D">
        <w:rPr/>
        <w:t xml:space="preserve">briefly </w:t>
      </w:r>
      <w:r w:rsidR="00D11292">
        <w:rPr/>
        <w:t xml:space="preserve">covered </w:t>
      </w:r>
      <w:r w:rsidR="00547420">
        <w:rPr/>
        <w:t>giving history during the last recession.</w:t>
      </w:r>
      <w:r w:rsidR="0081683D">
        <w:rPr/>
        <w:t xml:space="preserve"> </w:t>
      </w:r>
      <w:r w:rsidR="00704317">
        <w:rPr/>
        <w:t>Corey continued with a FY to date report.</w:t>
      </w:r>
      <w:r w:rsidR="007502A3">
        <w:rPr/>
        <w:t xml:space="preserve"> </w:t>
      </w:r>
      <w:r w:rsidR="00D11292">
        <w:rPr/>
        <w:t>She described the f</w:t>
      </w:r>
      <w:r w:rsidR="007502A3">
        <w:rPr/>
        <w:t>all fundraising time</w:t>
      </w:r>
      <w:r w:rsidR="007502A3">
        <w:rPr/>
        <w:t xml:space="preserve">line and plan. </w:t>
      </w:r>
      <w:r w:rsidR="005E0EA7">
        <w:rPr/>
        <w:t xml:space="preserve">Corey asked the board to join the development work and help reach our </w:t>
      </w:r>
      <w:r w:rsidR="00D11292">
        <w:rPr/>
        <w:t xml:space="preserve">giving </w:t>
      </w:r>
      <w:r w:rsidR="005E0EA7">
        <w:rPr/>
        <w:t>goal</w:t>
      </w:r>
      <w:r w:rsidR="00D11292">
        <w:rPr/>
        <w:t>; she will provide the board with a r</w:t>
      </w:r>
      <w:r w:rsidR="00A14B23">
        <w:rPr/>
        <w:t xml:space="preserve">eferral form to provide the organization with a more connections. </w:t>
      </w:r>
    </w:p>
    <w:p w:rsidRPr="007C4043" w:rsidR="00343EF6" w:rsidP="007C4043" w:rsidRDefault="002D110E" w14:paraId="57698350" w14:textId="2C9EF91B">
      <w:pPr>
        <w:pStyle w:val="ListParagraph"/>
        <w:contextualSpacing w:val="0"/>
        <w:rPr>
          <w:bCs/>
        </w:rPr>
      </w:pPr>
      <w:r>
        <w:rPr>
          <w:bCs/>
        </w:rPr>
        <w:t xml:space="preserve">Andy </w:t>
      </w:r>
      <w:r w:rsidR="008412DE">
        <w:rPr>
          <w:bCs/>
        </w:rPr>
        <w:t>briefly presented</w:t>
      </w:r>
      <w:r>
        <w:rPr>
          <w:bCs/>
        </w:rPr>
        <w:t xml:space="preserve"> a</w:t>
      </w:r>
      <w:r w:rsidR="00FE5CA4">
        <w:rPr>
          <w:bCs/>
        </w:rPr>
        <w:t>n operating</w:t>
      </w:r>
      <w:r>
        <w:rPr>
          <w:bCs/>
        </w:rPr>
        <w:t xml:space="preserve"> budget reduction </w:t>
      </w:r>
      <w:r w:rsidR="002D4E21">
        <w:rPr>
          <w:bCs/>
        </w:rPr>
        <w:t>plan;</w:t>
      </w:r>
      <w:r w:rsidR="00134C28">
        <w:rPr>
          <w:bCs/>
        </w:rPr>
        <w:t xml:space="preserve"> in case the organization were to </w:t>
      </w:r>
      <w:r w:rsidR="002D4E21">
        <w:rPr>
          <w:bCs/>
        </w:rPr>
        <w:t xml:space="preserve">see a 30% reduction in non-grant revenue compared to the budget at the end of quarter 2 based on cash flow projections. </w:t>
      </w:r>
      <w:r w:rsidR="00343EF6">
        <w:rPr>
          <w:bCs/>
        </w:rPr>
        <w:t>Andy continued with a</w:t>
      </w:r>
      <w:r w:rsidR="004F63BD">
        <w:rPr>
          <w:bCs/>
        </w:rPr>
        <w:t xml:space="preserve"> fiscal year to date endowment report and </w:t>
      </w:r>
      <w:r w:rsidR="00F35ECC">
        <w:rPr>
          <w:bCs/>
        </w:rPr>
        <w:t xml:space="preserve">operating </w:t>
      </w:r>
      <w:r w:rsidR="004F63BD">
        <w:rPr>
          <w:bCs/>
        </w:rPr>
        <w:t xml:space="preserve">funds and </w:t>
      </w:r>
      <w:r w:rsidR="00F35ECC">
        <w:rPr>
          <w:bCs/>
        </w:rPr>
        <w:t xml:space="preserve">expenses </w:t>
      </w:r>
      <w:r w:rsidR="00A50E42">
        <w:rPr>
          <w:bCs/>
        </w:rPr>
        <w:t>projection</w:t>
      </w:r>
      <w:r w:rsidR="007A2B13">
        <w:rPr>
          <w:bCs/>
        </w:rPr>
        <w:t xml:space="preserve">s. </w:t>
      </w:r>
      <w:r w:rsidR="00BD21B6">
        <w:rPr>
          <w:bCs/>
        </w:rPr>
        <w:t xml:space="preserve"> </w:t>
      </w:r>
    </w:p>
    <w:p w:rsidRPr="00DF7A05" w:rsidR="00204DE1" w:rsidP="00204DE1" w:rsidRDefault="00204DE1" w14:paraId="7F4786D6" w14:textId="77777777">
      <w:pPr>
        <w:pStyle w:val="ListParagraph"/>
        <w:rPr>
          <w:b/>
        </w:rPr>
      </w:pPr>
    </w:p>
    <w:p w:rsidR="00204DE1" w:rsidP="00B63EDA" w:rsidRDefault="00A0796B" w14:paraId="27639DBA" w14:textId="44B1934A">
      <w:pPr>
        <w:pStyle w:val="ListParagraph"/>
        <w:numPr>
          <w:ilvl w:val="0"/>
          <w:numId w:val="5"/>
        </w:numPr>
        <w:rPr>
          <w:b/>
        </w:rPr>
      </w:pPr>
      <w:r>
        <w:rPr>
          <w:b/>
        </w:rPr>
        <w:t>Campaign for Our Rivers</w:t>
      </w:r>
    </w:p>
    <w:p w:rsidRPr="00DF7A05" w:rsidR="00F873F3" w:rsidP="00204DE1" w:rsidRDefault="00F873F3" w14:paraId="797226B2" w14:textId="77777777">
      <w:pPr>
        <w:pStyle w:val="ListParagraph"/>
        <w:rPr>
          <w:b/>
        </w:rPr>
      </w:pPr>
    </w:p>
    <w:p w:rsidRPr="00C012A4" w:rsidR="002C1CDB" w:rsidP="00C012A4" w:rsidRDefault="00855575" w14:paraId="4ABD3F0E" w14:textId="67A3D6B1">
      <w:pPr>
        <w:pStyle w:val="ListParagraph"/>
        <w:spacing w:line="240" w:lineRule="auto"/>
      </w:pPr>
      <w:r w:rsidR="00855575">
        <w:rPr/>
        <w:t>This was a</w:t>
      </w:r>
      <w:r w:rsidR="007B4C66">
        <w:rPr/>
        <w:t xml:space="preserve"> discussion of how it started</w:t>
      </w:r>
      <w:r w:rsidR="00C012A4">
        <w:rPr/>
        <w:t>, its purpose</w:t>
      </w:r>
      <w:r w:rsidR="007B4C66">
        <w:rPr/>
        <w:t xml:space="preserve">, how far we’ve come, and where we see it go. </w:t>
      </w:r>
      <w:r w:rsidR="00855575">
        <w:rPr/>
        <w:t>The board r</w:t>
      </w:r>
      <w:r w:rsidR="002C1CDB">
        <w:rPr/>
        <w:t>eviewed the timeline</w:t>
      </w:r>
      <w:r w:rsidR="00921351">
        <w:rPr/>
        <w:t xml:space="preserve">, funding areas for the </w:t>
      </w:r>
      <w:r w:rsidR="6CDCD8F9">
        <w:rPr/>
        <w:t>$</w:t>
      </w:r>
      <w:r w:rsidR="00921351">
        <w:rPr/>
        <w:t>5</w:t>
      </w:r>
      <w:r w:rsidR="15B37CCF">
        <w:rPr/>
        <w:t>,</w:t>
      </w:r>
      <w:r w:rsidR="00921351">
        <w:rPr/>
        <w:t>000</w:t>
      </w:r>
      <w:r w:rsidR="641D1690">
        <w:rPr/>
        <w:t>,</w:t>
      </w:r>
      <w:r w:rsidR="00921351">
        <w:rPr/>
        <w:t>000 goal</w:t>
      </w:r>
      <w:r w:rsidR="0024602C">
        <w:rPr/>
        <w:t xml:space="preserve">, </w:t>
      </w:r>
      <w:r w:rsidR="00475E0E">
        <w:rPr/>
        <w:t>growth and trends</w:t>
      </w:r>
      <w:r w:rsidR="00855575">
        <w:rPr/>
        <w:t xml:space="preserve"> and</w:t>
      </w:r>
      <w:r w:rsidR="00475E0E">
        <w:rPr/>
        <w:t xml:space="preserve"> projections</w:t>
      </w:r>
      <w:r w:rsidR="00855575">
        <w:rPr/>
        <w:t xml:space="preserve">, presented by Brett and Andy. </w:t>
      </w:r>
      <w:r w:rsidR="00811F37">
        <w:rPr/>
        <w:t xml:space="preserve">The campaign goals for fiscal year 20-21 are to </w:t>
      </w:r>
      <w:r w:rsidR="00743309">
        <w:rPr/>
        <w:t>restructure the campaign committee meetings, recruit a new campaign chair</w:t>
      </w:r>
      <w:r w:rsidR="00430E85">
        <w:rPr/>
        <w:t xml:space="preserve"> (vacated by Astrid), solicit $200,000 match, and </w:t>
      </w:r>
      <w:r w:rsidR="00F464DB">
        <w:rPr/>
        <w:t xml:space="preserve">see $470,000 of campaign gifts by the end of the fiscal year. </w:t>
      </w:r>
    </w:p>
    <w:p w:rsidRPr="00F464DB" w:rsidR="00636C2B" w:rsidP="00F464DB" w:rsidRDefault="00636C2B" w14:paraId="1F329F0F" w14:textId="77777777">
      <w:pPr>
        <w:spacing w:line="240" w:lineRule="auto"/>
        <w:rPr>
          <w:b/>
        </w:rPr>
      </w:pPr>
    </w:p>
    <w:p w:rsidR="006F7CFD" w:rsidP="006F7CFD" w:rsidRDefault="00A0796B" w14:paraId="67B70CDC" w14:textId="16B36602">
      <w:pPr>
        <w:pStyle w:val="ListParagraph"/>
        <w:numPr>
          <w:ilvl w:val="0"/>
          <w:numId w:val="5"/>
        </w:numPr>
        <w:spacing w:line="240" w:lineRule="auto"/>
        <w:rPr>
          <w:b/>
        </w:rPr>
      </w:pPr>
      <w:r>
        <w:rPr>
          <w:b/>
        </w:rPr>
        <w:t>Affiliations &amp; Partnerships</w:t>
      </w:r>
    </w:p>
    <w:p w:rsidR="00CE2164" w:rsidP="00CE2164" w:rsidRDefault="00CE2164" w14:paraId="3A069A75" w14:textId="243951E4">
      <w:pPr>
        <w:pStyle w:val="ListParagraph"/>
        <w:spacing w:line="240" w:lineRule="auto"/>
        <w:rPr>
          <w:b/>
        </w:rPr>
      </w:pPr>
    </w:p>
    <w:p w:rsidR="00535D4D" w:rsidP="00CE2164" w:rsidRDefault="00042075" w14:paraId="46076035" w14:textId="62FA53E8">
      <w:pPr>
        <w:pStyle w:val="ListParagraph"/>
        <w:spacing w:line="240" w:lineRule="auto"/>
        <w:rPr>
          <w:bCs/>
        </w:rPr>
      </w:pPr>
      <w:r>
        <w:rPr>
          <w:bCs/>
        </w:rPr>
        <w:t xml:space="preserve">Andy introduced Sarah Rippere to the board, the org’s membership coordinator and data ranger. Sarah </w:t>
      </w:r>
      <w:r w:rsidR="00A44657">
        <w:rPr>
          <w:bCs/>
        </w:rPr>
        <w:t xml:space="preserve">is the staff liaison to the Fort River Watershed Association, a now </w:t>
      </w:r>
      <w:r w:rsidR="00CE01B7">
        <w:rPr>
          <w:bCs/>
        </w:rPr>
        <w:t xml:space="preserve">affiliated </w:t>
      </w:r>
      <w:r w:rsidR="006C27DB">
        <w:rPr>
          <w:bCs/>
        </w:rPr>
        <w:t xml:space="preserve">tributary organization </w:t>
      </w:r>
      <w:r w:rsidR="00CE01B7">
        <w:rPr>
          <w:bCs/>
        </w:rPr>
        <w:t xml:space="preserve">with CRC. She briefly explained the nature of our organizations’ relationship, and </w:t>
      </w:r>
      <w:r w:rsidR="00114AFB">
        <w:rPr>
          <w:bCs/>
        </w:rPr>
        <w:t xml:space="preserve">the programs they’ve worked on since their founding in early 2019. </w:t>
      </w:r>
      <w:r w:rsidR="00F464DB">
        <w:rPr>
          <w:bCs/>
        </w:rPr>
        <w:t xml:space="preserve">This </w:t>
      </w:r>
      <w:r w:rsidR="00C36BCD">
        <w:rPr>
          <w:bCs/>
        </w:rPr>
        <w:t>affiliation plan could lead to more partnerships with organizations around the watershed.</w:t>
      </w:r>
    </w:p>
    <w:p w:rsidRPr="00535D4D" w:rsidR="00B37CFE" w:rsidP="00CE2164" w:rsidRDefault="00B37CFE" w14:paraId="3871CCC4" w14:textId="77777777">
      <w:pPr>
        <w:pStyle w:val="ListParagraph"/>
        <w:spacing w:line="240" w:lineRule="auto"/>
        <w:rPr>
          <w:bCs/>
        </w:rPr>
      </w:pPr>
    </w:p>
    <w:p w:rsidRPr="00CE2164" w:rsidR="00CE2164" w:rsidP="00CE2164" w:rsidRDefault="00CE2164" w14:paraId="49492B67" w14:textId="77777777">
      <w:pPr>
        <w:pStyle w:val="ListParagraph"/>
        <w:spacing w:line="240" w:lineRule="auto"/>
      </w:pPr>
    </w:p>
    <w:p w:rsidRPr="00CE2164" w:rsidR="00CE2164" w:rsidP="00CE2164" w:rsidRDefault="00A0796B" w14:paraId="4B72BD4A" w14:textId="1EEC3AEF">
      <w:pPr>
        <w:pStyle w:val="ListParagraph"/>
        <w:numPr>
          <w:ilvl w:val="0"/>
          <w:numId w:val="5"/>
        </w:numPr>
        <w:spacing w:line="240" w:lineRule="auto"/>
        <w:rPr>
          <w:b/>
        </w:rPr>
      </w:pPr>
      <w:r>
        <w:rPr>
          <w:b/>
        </w:rPr>
        <w:lastRenderedPageBreak/>
        <w:t>Finance &amp; Administrative Updates</w:t>
      </w:r>
    </w:p>
    <w:p w:rsidRPr="00405AEA" w:rsidR="00405AEA" w:rsidP="005E7B90" w:rsidRDefault="00183ACD" w14:paraId="0C26756D" w14:textId="784C48B8">
      <w:pPr>
        <w:spacing w:line="240" w:lineRule="auto"/>
        <w:ind w:left="720"/>
      </w:pPr>
      <w:r w:rsidR="00183ACD">
        <w:rPr/>
        <w:t xml:space="preserve">Andy </w:t>
      </w:r>
      <w:r w:rsidR="004D4E86">
        <w:rPr/>
        <w:t>explained to the board</w:t>
      </w:r>
      <w:r w:rsidR="00183ACD">
        <w:rPr/>
        <w:t xml:space="preserve"> the multiple system upgrades the organization has worked through over the past few months to </w:t>
      </w:r>
      <w:r w:rsidR="003A1ABD">
        <w:rPr/>
        <w:t xml:space="preserve">improve efficiency. </w:t>
      </w:r>
      <w:r w:rsidR="00206B41">
        <w:rPr/>
        <w:t>He also briefly mentioned the cafeteria health benefits plan</w:t>
      </w:r>
      <w:r w:rsidR="00B404E9">
        <w:rPr/>
        <w:t xml:space="preserve"> the organization wi</w:t>
      </w:r>
      <w:r w:rsidR="056A59F4">
        <w:rPr/>
        <w:t>ll</w:t>
      </w:r>
      <w:r w:rsidR="00B404E9">
        <w:rPr/>
        <w:t xml:space="preserve"> implement. </w:t>
      </w:r>
    </w:p>
    <w:p w:rsidR="00760229" w:rsidP="1784C22B" w:rsidRDefault="00760229" w14:paraId="5B2469F1" w14:textId="11E327D0">
      <w:pPr>
        <w:pStyle w:val="ListParagraph"/>
        <w:numPr>
          <w:ilvl w:val="0"/>
          <w:numId w:val="5"/>
        </w:numPr>
        <w:rPr>
          <w:b w:val="1"/>
          <w:bCs w:val="1"/>
        </w:rPr>
      </w:pPr>
      <w:r w:rsidRPr="1784C22B" w:rsidR="00760229">
        <w:rPr>
          <w:b w:val="1"/>
          <w:bCs w:val="1"/>
        </w:rPr>
        <w:t>Executive session</w:t>
      </w:r>
      <w:r>
        <w:br/>
      </w:r>
      <w:r>
        <w:br/>
      </w:r>
      <w:r w:rsidR="1A2EDFEB">
        <w:rPr>
          <w:b w:val="0"/>
          <w:bCs w:val="0"/>
        </w:rPr>
        <w:t>The board retired to an executive session.</w:t>
      </w:r>
    </w:p>
    <w:p w:rsidRPr="00491EFC" w:rsidR="002C34F6" w:rsidP="002C34F6" w:rsidRDefault="002C34F6" w14:paraId="67A5C0B6" w14:textId="77777777">
      <w:pPr>
        <w:jc w:val="right"/>
        <w:rPr>
          <w:u w:val="single"/>
        </w:rPr>
      </w:pPr>
    </w:p>
    <w:p w:rsidRPr="00491EFC" w:rsidR="00FD6FB0" w:rsidP="002C34F6" w:rsidRDefault="002C34F6" w14:paraId="5CDF03EC" w14:textId="5FD8968D">
      <w:pPr>
        <w:jc w:val="right"/>
      </w:pPr>
      <w:r w:rsidRPr="00491EFC">
        <w:t>T</w:t>
      </w:r>
      <w:r w:rsidRPr="00491EFC" w:rsidR="00500103">
        <w:t xml:space="preserve">he meeting was adjourned at </w:t>
      </w:r>
      <w:r w:rsidR="00500E91">
        <w:t>2:</w:t>
      </w:r>
      <w:r w:rsidR="00C02CF2">
        <w:t>3</w:t>
      </w:r>
      <w:r w:rsidR="00500E91">
        <w:t>0</w:t>
      </w:r>
      <w:r w:rsidRPr="00491EFC" w:rsidR="00FD6FB0">
        <w:t>pm</w:t>
      </w:r>
    </w:p>
    <w:p w:rsidRPr="00491EFC" w:rsidR="00880AA6" w:rsidP="00880AA6" w:rsidRDefault="00FD6FB0" w14:paraId="72A64D99" w14:textId="2D9DE7E6">
      <w:pPr>
        <w:spacing w:after="0" w:line="240" w:lineRule="auto"/>
        <w:jc w:val="right"/>
      </w:pPr>
      <w:r w:rsidRPr="00491EFC">
        <w:t>Prepared by:  A</w:t>
      </w:r>
      <w:r w:rsidRPr="00491EFC" w:rsidR="002C34F6">
        <w:t>liki Fornier</w:t>
      </w:r>
    </w:p>
    <w:p w:rsidRPr="00491EFC" w:rsidR="00FD6FB0" w:rsidP="00880AA6" w:rsidRDefault="00FD6FB0" w14:paraId="70FBD0C1" w14:textId="1499D35E">
      <w:pPr>
        <w:spacing w:after="0" w:line="240" w:lineRule="auto"/>
        <w:jc w:val="right"/>
      </w:pPr>
      <w:r w:rsidR="00FD6FB0">
        <w:rPr/>
        <w:t xml:space="preserve">Reviewed by: </w:t>
      </w:r>
      <w:r w:rsidR="0A8EB8BB">
        <w:rPr/>
        <w:t>Andrew Fisk &amp; Tony Judge</w:t>
      </w:r>
    </w:p>
    <w:sectPr w:rsidRPr="00491EFC" w:rsidR="00FD6FB0">
      <w:footerReference w:type="default" r:id="rId8"/>
      <w:pgSz w:w="12240" w:h="15840" w:orient="portrait"/>
      <w:pgMar w:top="1440" w:right="1440" w:bottom="1440" w:left="1440" w:header="720" w:footer="720" w:gutter="0"/>
      <w:cols w:space="720"/>
      <w:docGrid w:linePitch="360"/>
      <w:headerReference w:type="default" r:id="R610195b91cb94f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A69E7" w:rsidP="00FD6FB0" w:rsidRDefault="004A69E7" w14:paraId="4085EA85" w14:textId="77777777">
      <w:pPr>
        <w:spacing w:after="0" w:line="240" w:lineRule="auto"/>
      </w:pPr>
      <w:r>
        <w:separator/>
      </w:r>
    </w:p>
  </w:endnote>
  <w:endnote w:type="continuationSeparator" w:id="0">
    <w:p w:rsidR="004A69E7" w:rsidP="00FD6FB0" w:rsidRDefault="004A69E7" w14:paraId="6FA95CA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D6FB0" w:rsidRDefault="00FD6FB0" w14:paraId="609F01D8" w14:textId="77777777">
    <w:pPr>
      <w:pStyle w:val="Footer"/>
    </w:pPr>
    <w:r>
      <w:t xml:space="preserve">DRAFT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A69E7" w:rsidP="00FD6FB0" w:rsidRDefault="004A69E7" w14:paraId="199AAFEC" w14:textId="77777777">
      <w:pPr>
        <w:spacing w:after="0" w:line="240" w:lineRule="auto"/>
      </w:pPr>
      <w:r>
        <w:separator/>
      </w:r>
    </w:p>
  </w:footnote>
  <w:footnote w:type="continuationSeparator" w:id="0">
    <w:p w:rsidR="004A69E7" w:rsidP="00FD6FB0" w:rsidRDefault="004A69E7" w14:paraId="7C5E614B"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204E290" w:rsidTr="4204E290" w14:paraId="77F7A9AA">
      <w:tc>
        <w:tcPr>
          <w:tcW w:w="3120" w:type="dxa"/>
          <w:tcMar/>
        </w:tcPr>
        <w:p w:rsidR="4204E290" w:rsidP="4204E290" w:rsidRDefault="4204E290" w14:paraId="611E5E81" w14:textId="616487EF">
          <w:pPr>
            <w:pStyle w:val="Header"/>
            <w:bidi w:val="0"/>
            <w:ind w:left="-115"/>
            <w:jc w:val="left"/>
          </w:pPr>
        </w:p>
      </w:tc>
      <w:tc>
        <w:tcPr>
          <w:tcW w:w="3120" w:type="dxa"/>
          <w:tcMar/>
        </w:tcPr>
        <w:p w:rsidR="4204E290" w:rsidP="4204E290" w:rsidRDefault="4204E290" w14:paraId="0A80E318" w14:textId="536F1D74">
          <w:pPr>
            <w:pStyle w:val="Header"/>
            <w:bidi w:val="0"/>
            <w:jc w:val="center"/>
          </w:pPr>
        </w:p>
      </w:tc>
      <w:tc>
        <w:tcPr>
          <w:tcW w:w="3120" w:type="dxa"/>
          <w:tcMar/>
        </w:tcPr>
        <w:p w:rsidR="4204E290" w:rsidP="4204E290" w:rsidRDefault="4204E290" w14:paraId="2261AAC6" w14:textId="7F8FBA9C">
          <w:pPr>
            <w:pStyle w:val="Header"/>
            <w:bidi w:val="0"/>
            <w:ind w:right="-115"/>
            <w:jc w:val="right"/>
          </w:pPr>
        </w:p>
      </w:tc>
    </w:tr>
  </w:tbl>
  <w:p w:rsidR="4204E290" w:rsidP="4204E290" w:rsidRDefault="4204E290" w14:paraId="268191C1" w14:textId="53CA599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A630E"/>
    <w:multiLevelType w:val="hybridMultilevel"/>
    <w:tmpl w:val="1D26C1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A461F0"/>
    <w:multiLevelType w:val="hybridMultilevel"/>
    <w:tmpl w:val="0A04762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366B5368"/>
    <w:multiLevelType w:val="hybridMultilevel"/>
    <w:tmpl w:val="189C976A"/>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38FA1A35"/>
    <w:multiLevelType w:val="hybridMultilevel"/>
    <w:tmpl w:val="219CE56C"/>
    <w:lvl w:ilvl="0" w:tplc="528AC894">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741FF3"/>
    <w:multiLevelType w:val="hybridMultilevel"/>
    <w:tmpl w:val="404868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26855"/>
    <w:multiLevelType w:val="hybridMultilevel"/>
    <w:tmpl w:val="A61CED3E"/>
    <w:lvl w:ilvl="0" w:tplc="2F5A0C7E">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B600F4"/>
    <w:multiLevelType w:val="hybridMultilevel"/>
    <w:tmpl w:val="7248CD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FE06D44"/>
    <w:multiLevelType w:val="hybridMultilevel"/>
    <w:tmpl w:val="8A30D2A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47230FC"/>
    <w:multiLevelType w:val="hybridMultilevel"/>
    <w:tmpl w:val="C0A2A81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6DE82E7F"/>
    <w:multiLevelType w:val="hybridMultilevel"/>
    <w:tmpl w:val="F062A6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D713A17"/>
    <w:multiLevelType w:val="hybridMultilevel"/>
    <w:tmpl w:val="D098DCE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5"/>
  </w:num>
  <w:num w:numId="5">
    <w:abstractNumId w:val="10"/>
  </w:num>
  <w:num w:numId="6">
    <w:abstractNumId w:val="0"/>
  </w:num>
  <w:num w:numId="7">
    <w:abstractNumId w:val="1"/>
  </w:num>
  <w:num w:numId="8">
    <w:abstractNumId w:val="2"/>
  </w:num>
  <w:num w:numId="9">
    <w:abstractNumId w:val="7"/>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111"/>
    <w:rsid w:val="00002F10"/>
    <w:rsid w:val="000162A4"/>
    <w:rsid w:val="00016A5D"/>
    <w:rsid w:val="00020210"/>
    <w:rsid w:val="00021D1C"/>
    <w:rsid w:val="0003471C"/>
    <w:rsid w:val="00040ED1"/>
    <w:rsid w:val="00042075"/>
    <w:rsid w:val="00043892"/>
    <w:rsid w:val="00054E7F"/>
    <w:rsid w:val="00080111"/>
    <w:rsid w:val="00083AE0"/>
    <w:rsid w:val="00085042"/>
    <w:rsid w:val="000A1D86"/>
    <w:rsid w:val="000B1AFC"/>
    <w:rsid w:val="000D7D13"/>
    <w:rsid w:val="000E523E"/>
    <w:rsid w:val="000F7E47"/>
    <w:rsid w:val="001002C4"/>
    <w:rsid w:val="00100630"/>
    <w:rsid w:val="00101452"/>
    <w:rsid w:val="00114AFB"/>
    <w:rsid w:val="0012007A"/>
    <w:rsid w:val="00125F6D"/>
    <w:rsid w:val="00126881"/>
    <w:rsid w:val="00134299"/>
    <w:rsid w:val="00134C28"/>
    <w:rsid w:val="00137443"/>
    <w:rsid w:val="00146CC6"/>
    <w:rsid w:val="0015048C"/>
    <w:rsid w:val="00155674"/>
    <w:rsid w:val="00156C0E"/>
    <w:rsid w:val="00156FFE"/>
    <w:rsid w:val="0016612F"/>
    <w:rsid w:val="00171257"/>
    <w:rsid w:val="00176C03"/>
    <w:rsid w:val="00182461"/>
    <w:rsid w:val="00183ACD"/>
    <w:rsid w:val="001A271B"/>
    <w:rsid w:val="001A2CD0"/>
    <w:rsid w:val="001A33A2"/>
    <w:rsid w:val="001B4ECB"/>
    <w:rsid w:val="001F5461"/>
    <w:rsid w:val="00204DE1"/>
    <w:rsid w:val="00205C2D"/>
    <w:rsid w:val="00206B41"/>
    <w:rsid w:val="0021540B"/>
    <w:rsid w:val="002174C3"/>
    <w:rsid w:val="002236E5"/>
    <w:rsid w:val="00242031"/>
    <w:rsid w:val="00244C1B"/>
    <w:rsid w:val="0024602C"/>
    <w:rsid w:val="00250576"/>
    <w:rsid w:val="00255843"/>
    <w:rsid w:val="00262F6F"/>
    <w:rsid w:val="00282E3E"/>
    <w:rsid w:val="002A2607"/>
    <w:rsid w:val="002B67AA"/>
    <w:rsid w:val="002C1CDB"/>
    <w:rsid w:val="002C34F6"/>
    <w:rsid w:val="002D0E63"/>
    <w:rsid w:val="002D110E"/>
    <w:rsid w:val="002D4E21"/>
    <w:rsid w:val="002F161C"/>
    <w:rsid w:val="002F24B9"/>
    <w:rsid w:val="002F3B69"/>
    <w:rsid w:val="0030717B"/>
    <w:rsid w:val="003208DA"/>
    <w:rsid w:val="00331DC6"/>
    <w:rsid w:val="00332183"/>
    <w:rsid w:val="003327E7"/>
    <w:rsid w:val="00340333"/>
    <w:rsid w:val="00343EF6"/>
    <w:rsid w:val="003479FD"/>
    <w:rsid w:val="00371F85"/>
    <w:rsid w:val="00381111"/>
    <w:rsid w:val="003819A0"/>
    <w:rsid w:val="003914F5"/>
    <w:rsid w:val="00393AF3"/>
    <w:rsid w:val="003970E5"/>
    <w:rsid w:val="003A1ABD"/>
    <w:rsid w:val="003B3AF4"/>
    <w:rsid w:val="003B59A5"/>
    <w:rsid w:val="003C117F"/>
    <w:rsid w:val="003C1B87"/>
    <w:rsid w:val="003C1FE1"/>
    <w:rsid w:val="00405AEA"/>
    <w:rsid w:val="00414B60"/>
    <w:rsid w:val="004306A1"/>
    <w:rsid w:val="00430E85"/>
    <w:rsid w:val="0043211D"/>
    <w:rsid w:val="00434D43"/>
    <w:rsid w:val="00435B08"/>
    <w:rsid w:val="004362ED"/>
    <w:rsid w:val="004434CB"/>
    <w:rsid w:val="00451B1B"/>
    <w:rsid w:val="00461945"/>
    <w:rsid w:val="00475E0E"/>
    <w:rsid w:val="0047793D"/>
    <w:rsid w:val="004873EB"/>
    <w:rsid w:val="00491361"/>
    <w:rsid w:val="00491EFC"/>
    <w:rsid w:val="004A4EAD"/>
    <w:rsid w:val="004A69E7"/>
    <w:rsid w:val="004D4E86"/>
    <w:rsid w:val="004E43A9"/>
    <w:rsid w:val="004F36D3"/>
    <w:rsid w:val="004F63BD"/>
    <w:rsid w:val="00500103"/>
    <w:rsid w:val="00500E91"/>
    <w:rsid w:val="00517169"/>
    <w:rsid w:val="00521067"/>
    <w:rsid w:val="00521501"/>
    <w:rsid w:val="0052406A"/>
    <w:rsid w:val="00524EF0"/>
    <w:rsid w:val="00535D4D"/>
    <w:rsid w:val="00537B8F"/>
    <w:rsid w:val="005472C2"/>
    <w:rsid w:val="00547420"/>
    <w:rsid w:val="00576FD7"/>
    <w:rsid w:val="00580CB4"/>
    <w:rsid w:val="00585485"/>
    <w:rsid w:val="00586C55"/>
    <w:rsid w:val="00593BCA"/>
    <w:rsid w:val="00594694"/>
    <w:rsid w:val="005964ED"/>
    <w:rsid w:val="005A61AF"/>
    <w:rsid w:val="005B712F"/>
    <w:rsid w:val="005D2290"/>
    <w:rsid w:val="005E0642"/>
    <w:rsid w:val="005E0EA7"/>
    <w:rsid w:val="005E6F06"/>
    <w:rsid w:val="005E7B90"/>
    <w:rsid w:val="005F0917"/>
    <w:rsid w:val="005F5355"/>
    <w:rsid w:val="00613ECF"/>
    <w:rsid w:val="0061446D"/>
    <w:rsid w:val="006237CE"/>
    <w:rsid w:val="0062562F"/>
    <w:rsid w:val="00626E22"/>
    <w:rsid w:val="00630782"/>
    <w:rsid w:val="00636C2B"/>
    <w:rsid w:val="00642D31"/>
    <w:rsid w:val="006501F5"/>
    <w:rsid w:val="00653898"/>
    <w:rsid w:val="00663520"/>
    <w:rsid w:val="0067073D"/>
    <w:rsid w:val="00684920"/>
    <w:rsid w:val="00696DA4"/>
    <w:rsid w:val="00696DE8"/>
    <w:rsid w:val="0069726F"/>
    <w:rsid w:val="0069743A"/>
    <w:rsid w:val="006A640E"/>
    <w:rsid w:val="006B32C0"/>
    <w:rsid w:val="006B64F1"/>
    <w:rsid w:val="006B689B"/>
    <w:rsid w:val="006C0624"/>
    <w:rsid w:val="006C06C8"/>
    <w:rsid w:val="006C27DB"/>
    <w:rsid w:val="006D0EC7"/>
    <w:rsid w:val="006E024B"/>
    <w:rsid w:val="006F6851"/>
    <w:rsid w:val="006F7CFD"/>
    <w:rsid w:val="00704317"/>
    <w:rsid w:val="007074C0"/>
    <w:rsid w:val="00712B3B"/>
    <w:rsid w:val="00730E96"/>
    <w:rsid w:val="00734121"/>
    <w:rsid w:val="00743309"/>
    <w:rsid w:val="0074491C"/>
    <w:rsid w:val="007502A3"/>
    <w:rsid w:val="00755847"/>
    <w:rsid w:val="00760229"/>
    <w:rsid w:val="00774825"/>
    <w:rsid w:val="00781174"/>
    <w:rsid w:val="007A2B13"/>
    <w:rsid w:val="007B4C66"/>
    <w:rsid w:val="007C4043"/>
    <w:rsid w:val="007C6A54"/>
    <w:rsid w:val="007D2BB7"/>
    <w:rsid w:val="007E5C83"/>
    <w:rsid w:val="00800473"/>
    <w:rsid w:val="00805AE7"/>
    <w:rsid w:val="00811489"/>
    <w:rsid w:val="00811F37"/>
    <w:rsid w:val="00812FE9"/>
    <w:rsid w:val="00815DE0"/>
    <w:rsid w:val="0081683D"/>
    <w:rsid w:val="00831972"/>
    <w:rsid w:val="00836F03"/>
    <w:rsid w:val="008412DE"/>
    <w:rsid w:val="00855575"/>
    <w:rsid w:val="0085590E"/>
    <w:rsid w:val="0087557E"/>
    <w:rsid w:val="00880AA6"/>
    <w:rsid w:val="00893679"/>
    <w:rsid w:val="008956FB"/>
    <w:rsid w:val="008A6DEB"/>
    <w:rsid w:val="008B40DC"/>
    <w:rsid w:val="008C152D"/>
    <w:rsid w:val="008C6904"/>
    <w:rsid w:val="008C70B0"/>
    <w:rsid w:val="008C7A2A"/>
    <w:rsid w:val="008D15A7"/>
    <w:rsid w:val="008E769A"/>
    <w:rsid w:val="008F60F5"/>
    <w:rsid w:val="00903E6E"/>
    <w:rsid w:val="0091325E"/>
    <w:rsid w:val="00921351"/>
    <w:rsid w:val="009277DD"/>
    <w:rsid w:val="0094753D"/>
    <w:rsid w:val="00980FB9"/>
    <w:rsid w:val="009B1480"/>
    <w:rsid w:val="009B6868"/>
    <w:rsid w:val="009D6E7C"/>
    <w:rsid w:val="00A0796B"/>
    <w:rsid w:val="00A14B23"/>
    <w:rsid w:val="00A21884"/>
    <w:rsid w:val="00A324CC"/>
    <w:rsid w:val="00A44657"/>
    <w:rsid w:val="00A4735E"/>
    <w:rsid w:val="00A50E42"/>
    <w:rsid w:val="00A66C31"/>
    <w:rsid w:val="00A66D7F"/>
    <w:rsid w:val="00A72D51"/>
    <w:rsid w:val="00A74E99"/>
    <w:rsid w:val="00AA5BA8"/>
    <w:rsid w:val="00AA6682"/>
    <w:rsid w:val="00AD2F9C"/>
    <w:rsid w:val="00AD70BA"/>
    <w:rsid w:val="00B2160A"/>
    <w:rsid w:val="00B3354F"/>
    <w:rsid w:val="00B36118"/>
    <w:rsid w:val="00B37CFE"/>
    <w:rsid w:val="00B404E9"/>
    <w:rsid w:val="00B41AEF"/>
    <w:rsid w:val="00B56153"/>
    <w:rsid w:val="00B63EDA"/>
    <w:rsid w:val="00B72234"/>
    <w:rsid w:val="00B7640B"/>
    <w:rsid w:val="00B82783"/>
    <w:rsid w:val="00B935C4"/>
    <w:rsid w:val="00BA5230"/>
    <w:rsid w:val="00BC78FC"/>
    <w:rsid w:val="00BD21B6"/>
    <w:rsid w:val="00BD3E85"/>
    <w:rsid w:val="00BD4DBA"/>
    <w:rsid w:val="00BE6332"/>
    <w:rsid w:val="00BF0275"/>
    <w:rsid w:val="00C012A4"/>
    <w:rsid w:val="00C02CF2"/>
    <w:rsid w:val="00C251D2"/>
    <w:rsid w:val="00C33959"/>
    <w:rsid w:val="00C35B76"/>
    <w:rsid w:val="00C36BCD"/>
    <w:rsid w:val="00C46BDD"/>
    <w:rsid w:val="00C53A65"/>
    <w:rsid w:val="00C576ED"/>
    <w:rsid w:val="00C671C7"/>
    <w:rsid w:val="00C854B8"/>
    <w:rsid w:val="00C93C1F"/>
    <w:rsid w:val="00C96DBE"/>
    <w:rsid w:val="00CA1A49"/>
    <w:rsid w:val="00CA23D4"/>
    <w:rsid w:val="00CA4DA9"/>
    <w:rsid w:val="00CC4795"/>
    <w:rsid w:val="00CC762A"/>
    <w:rsid w:val="00CE01B7"/>
    <w:rsid w:val="00CE2164"/>
    <w:rsid w:val="00CE42E2"/>
    <w:rsid w:val="00D04137"/>
    <w:rsid w:val="00D11292"/>
    <w:rsid w:val="00D16A08"/>
    <w:rsid w:val="00D20C35"/>
    <w:rsid w:val="00D21422"/>
    <w:rsid w:val="00D22423"/>
    <w:rsid w:val="00D30F6A"/>
    <w:rsid w:val="00D54373"/>
    <w:rsid w:val="00D65FCF"/>
    <w:rsid w:val="00D708E7"/>
    <w:rsid w:val="00D76968"/>
    <w:rsid w:val="00D833F9"/>
    <w:rsid w:val="00D84CD3"/>
    <w:rsid w:val="00D87357"/>
    <w:rsid w:val="00D95CB0"/>
    <w:rsid w:val="00DA206D"/>
    <w:rsid w:val="00DA3D2B"/>
    <w:rsid w:val="00DA75CC"/>
    <w:rsid w:val="00DB6500"/>
    <w:rsid w:val="00DC2A3D"/>
    <w:rsid w:val="00DE2AA6"/>
    <w:rsid w:val="00DE6F40"/>
    <w:rsid w:val="00DF7A05"/>
    <w:rsid w:val="00E02856"/>
    <w:rsid w:val="00E331F5"/>
    <w:rsid w:val="00E414E5"/>
    <w:rsid w:val="00E64419"/>
    <w:rsid w:val="00E702F8"/>
    <w:rsid w:val="00E711BF"/>
    <w:rsid w:val="00E80C10"/>
    <w:rsid w:val="00E85D4F"/>
    <w:rsid w:val="00E8658A"/>
    <w:rsid w:val="00E86D56"/>
    <w:rsid w:val="00E92425"/>
    <w:rsid w:val="00EA39F1"/>
    <w:rsid w:val="00EB34CF"/>
    <w:rsid w:val="00ED3A90"/>
    <w:rsid w:val="00ED6257"/>
    <w:rsid w:val="00EE098D"/>
    <w:rsid w:val="00EF3AED"/>
    <w:rsid w:val="00F01E06"/>
    <w:rsid w:val="00F03B85"/>
    <w:rsid w:val="00F13120"/>
    <w:rsid w:val="00F21939"/>
    <w:rsid w:val="00F2300D"/>
    <w:rsid w:val="00F23875"/>
    <w:rsid w:val="00F33203"/>
    <w:rsid w:val="00F355CC"/>
    <w:rsid w:val="00F35ECC"/>
    <w:rsid w:val="00F464DB"/>
    <w:rsid w:val="00F52CE3"/>
    <w:rsid w:val="00F873F3"/>
    <w:rsid w:val="00FA17E3"/>
    <w:rsid w:val="00FA2DB4"/>
    <w:rsid w:val="00FB762A"/>
    <w:rsid w:val="00FC75B8"/>
    <w:rsid w:val="00FD6FB0"/>
    <w:rsid w:val="00FE5CA4"/>
    <w:rsid w:val="056A59F4"/>
    <w:rsid w:val="0A8EB8BB"/>
    <w:rsid w:val="15B37CCF"/>
    <w:rsid w:val="1784C22B"/>
    <w:rsid w:val="1A2EDFEB"/>
    <w:rsid w:val="21AA6C45"/>
    <w:rsid w:val="26E82CF3"/>
    <w:rsid w:val="2E8B7FA2"/>
    <w:rsid w:val="3613EEC2"/>
    <w:rsid w:val="3785DD96"/>
    <w:rsid w:val="4204E290"/>
    <w:rsid w:val="43941F20"/>
    <w:rsid w:val="44EA32CD"/>
    <w:rsid w:val="5AC76207"/>
    <w:rsid w:val="5FA7DAD7"/>
    <w:rsid w:val="60901389"/>
    <w:rsid w:val="63D175DF"/>
    <w:rsid w:val="641D1690"/>
    <w:rsid w:val="65A73E1B"/>
    <w:rsid w:val="6AC695AD"/>
    <w:rsid w:val="6CDCD8F9"/>
    <w:rsid w:val="79E6714F"/>
    <w:rsid w:val="7CB8D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21EF4"/>
  <w15:docId w15:val="{CA2CB668-5940-4EEB-BB7B-35275150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13120"/>
    <w:pPr>
      <w:ind w:left="720"/>
      <w:contextualSpacing/>
    </w:pPr>
  </w:style>
  <w:style w:type="paragraph" w:styleId="Header">
    <w:name w:val="header"/>
    <w:basedOn w:val="Normal"/>
    <w:link w:val="HeaderChar"/>
    <w:uiPriority w:val="99"/>
    <w:unhideWhenUsed/>
    <w:rsid w:val="00FD6FB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D6FB0"/>
  </w:style>
  <w:style w:type="paragraph" w:styleId="Footer">
    <w:name w:val="footer"/>
    <w:basedOn w:val="Normal"/>
    <w:link w:val="FooterChar"/>
    <w:uiPriority w:val="99"/>
    <w:unhideWhenUsed/>
    <w:rsid w:val="00FD6FB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D6FB0"/>
  </w:style>
  <w:style w:type="paragraph" w:styleId="BalloonText">
    <w:name w:val="Balloon Text"/>
    <w:basedOn w:val="Normal"/>
    <w:link w:val="BalloonTextChar"/>
    <w:uiPriority w:val="99"/>
    <w:semiHidden/>
    <w:unhideWhenUsed/>
    <w:rsid w:val="0012688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26881"/>
    <w:rPr>
      <w:rFonts w:ascii="Tahoma" w:hAnsi="Tahoma" w:cs="Tahoma"/>
      <w:sz w:val="16"/>
      <w:szCs w:val="1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4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header" Target="/word/header.xml" Id="R610195b91cb94f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619EB-25C6-40EB-847D-861C3E0C672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HP</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Andy</dc:creator>
  <lastModifiedBy>Aliki Fornier</lastModifiedBy>
  <revision>142</revision>
  <dcterms:created xsi:type="dcterms:W3CDTF">2020-09-16T16:25:00.0000000Z</dcterms:created>
  <dcterms:modified xsi:type="dcterms:W3CDTF">2020-09-28T14:19:36.2926836Z</dcterms:modified>
</coreProperties>
</file>